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г.Ханты-Мансийск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Pr="004214D4" w:rsidR="00626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B73CCF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3CCF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Pr="004214D4" w:rsidR="00335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26D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0F57A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</w:p>
    <w:p w:rsidR="00943D6B" w:rsidRPr="004214D4" w:rsidP="0094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4214D4" w:rsid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ровой судья судебного участка №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Ханты-Мансийского судебного района Ханты-Мансийского автономного округа – Югры 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Горленко Е.В.</w:t>
      </w:r>
      <w:r w:rsidRPr="004214D4" w:rsidR="004214D4">
        <w:rPr>
          <w:sz w:val="26"/>
          <w:szCs w:val="26"/>
        </w:rPr>
        <w:t>,</w:t>
      </w:r>
    </w:p>
    <w:p w:rsidR="00943D6B" w:rsidRPr="00B73CCF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</w:t>
      </w:r>
      <w:r w:rsidR="008A7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 </w:t>
      </w:r>
      <w:r w:rsidRPr="008A7532" w:rsidR="008A75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№5-</w:t>
      </w:r>
      <w:r w:rsidR="00B73C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294</w:t>
      </w:r>
      <w:r w:rsidRPr="008A75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-2804/202</w:t>
      </w:r>
      <w:r w:rsidR="000F57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возбужденное по ч.2 ст.15.33 КоАП РФ в отношении должностного лица - </w:t>
      </w:r>
      <w:r w:rsidRPr="00B73CCF" w:rsidR="00B73C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генерального директора </w:t>
      </w:r>
      <w:r w:rsidR="004617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 w:rsidRPr="00B73CCF" w:rsidR="00B73C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73CCF" w:rsidR="00B73C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Пуц</w:t>
      </w:r>
      <w:r w:rsidRPr="00B73CCF" w:rsidR="00B73C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617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Д.А.***</w:t>
      </w:r>
      <w:r w:rsidRPr="00B73CCF" w:rsidR="00B73CCF">
        <w:rPr>
          <w:rFonts w:ascii="Times New Roman" w:eastAsia="Times New Roman" w:hAnsi="Times New Roman" w:cs="Times New Roman"/>
          <w:sz w:val="26"/>
          <w:szCs w:val="26"/>
          <w:lang w:eastAsia="ru-RU"/>
        </w:rPr>
        <w:t>, сведения о привлечении ранее к административной ответственности не представлено</w:t>
      </w:r>
      <w:r w:rsidRPr="00B73CCF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43D6B" w:rsidRPr="00B73CCF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43D6B" w:rsidRPr="004214D4" w:rsidP="00943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CD6" w:rsidRPr="00232CD6" w:rsidP="00232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Д.А</w:t>
      </w:r>
      <w:r w:rsidRPr="002B055C"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являясь генеральным директором </w:t>
      </w:r>
      <w:r w:rsidR="0046176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2B055C"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исполняя должностные обязанности по адресу: </w:t>
      </w:r>
      <w:r w:rsidR="0046176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214D4" w:rsidR="007F4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нарушение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>до 24 часов 00 минут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="0058451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4214D4" w:rsid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214D4" w:rsidR="00EF4FD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58451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предоставил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начисленных страховых взносах в составе единой формы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>ЕФС-1</w:t>
      </w:r>
      <w:r w:rsidR="00EA40E4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раздел 2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12 месяцев (4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</w:t>
      </w:r>
      <w:r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C2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57AE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Отделение Фонда пенсионного и социального страхования РФ по </w:t>
      </w:r>
      <w:r w:rsidR="0046176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чем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F57A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0F57A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214D4" w:rsidR="00335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00 часов 01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 правонарушение, предусмотренное ч.2 ст.15.33 КоАП РФ.</w:t>
      </w:r>
    </w:p>
    <w:p w:rsidR="001C659D" w:rsidRPr="004214D4" w:rsidP="00232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3CCF">
        <w:rPr>
          <w:rFonts w:ascii="Times New Roman" w:eastAsia="Times New Roman" w:hAnsi="Times New Roman" w:cs="Times New Roman"/>
          <w:sz w:val="26"/>
          <w:szCs w:val="26"/>
          <w:lang w:eastAsia="ru-RU"/>
        </w:rPr>
        <w:t>Пуц</w:t>
      </w:r>
      <w:r w:rsidRPr="00B73C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Д.А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судебное заседание не явился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, о месте и вре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>ме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>ни судебного заседания извещен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надлежащим образом, об отложении судебного заседания не ходатайствовал.</w:t>
      </w:r>
    </w:p>
    <w:p w:rsidR="001C659D" w:rsidRPr="004214D4" w:rsidP="001C6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руководствуясь ст.25.1 КоАП РФ счел возможным рассмотреть дело об административном правонарушении в отсутствие </w:t>
      </w:r>
      <w:r w:rsidRPr="00B73CCF" w:rsidR="00B73CCF">
        <w:rPr>
          <w:rFonts w:ascii="Times New Roman" w:eastAsia="Times New Roman" w:hAnsi="Times New Roman" w:cs="Times New Roman"/>
          <w:sz w:val="26"/>
          <w:szCs w:val="26"/>
          <w:lang w:eastAsia="ru-RU"/>
        </w:rPr>
        <w:t>Пуц</w:t>
      </w:r>
      <w:r w:rsidRPr="00B73CCF" w:rsidR="00B73C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Д.А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1C65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и проанализировав письменные материалы дела, мировой судья пришел к следующему. </w:t>
      </w:r>
    </w:p>
    <w:p w:rsidR="00144420" w:rsidRPr="004214D4" w:rsidP="001444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 ч.2 ст.</w:t>
      </w:r>
      <w:r w:rsidRPr="004214D4">
        <w:rPr>
          <w:rStyle w:val="Hyperlink"/>
          <w:rFonts w:ascii="Times New Roman" w:eastAsia="Times New Roman" w:hAnsi="Times New Roman" w:cs="Times New Roman"/>
          <w:iCs/>
          <w:color w:val="000000" w:themeColor="text1"/>
          <w:sz w:val="26"/>
          <w:szCs w:val="26"/>
          <w:u w:val="none"/>
          <w:lang w:eastAsia="ru-RU"/>
        </w:rPr>
        <w:t xml:space="preserve">15.33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КоАП РФ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нарушение установленных </w:t>
      </w:r>
      <w:hyperlink r:id="rId4" w:anchor="/document/12112505/entry/24" w:history="1">
        <w:r w:rsidRPr="004214D4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</w:rPr>
        <w:t>влечет наложение административного штрафа на должностных лиц в размере от трехсот до пятисот рублей.</w:t>
      </w:r>
    </w:p>
    <w:p w:rsidR="00C77442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ч.1 ст.24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Федерального закона от 24.07.1998 №125-ФЗ «Об обязательном социальном страховании от несчастных случаев на производстве и профессиональных заболеваний», </w:t>
      </w:r>
      <w:r w:rsidRPr="004214D4" w:rsidR="00942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Pr="004214D4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трахователи в установленном порядке осуществляют </w:t>
      </w:r>
      <w:hyperlink r:id="rId4" w:anchor="/document/404778833/entry/2000" w:history="1">
        <w:r w:rsidRPr="004214D4" w:rsidR="0014442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учет</w:t>
        </w:r>
      </w:hyperlink>
      <w:r w:rsidRPr="004214D4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8174B6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 </w:t>
      </w:r>
      <w:hyperlink r:id="rId4" w:anchor="/document/405976449/entry/1000" w:history="1"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единой формы</w:t>
        </w:r>
      </w:hyperlink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сведений, предусмотренной </w:t>
      </w:r>
      <w:hyperlink r:id="rId4" w:anchor="/document/10106192/entry/8" w:history="1"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статьей 8</w:t>
        </w:r>
      </w:hyperlink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Федерального закона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 апреля 1996 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1C659D" w:rsidRPr="004214D4" w:rsidP="00942D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нарушение указанных требований законодательства </w:t>
      </w:r>
      <w:r w:rsidRPr="00B73CCF" w:rsidR="00B73CCF">
        <w:rPr>
          <w:rFonts w:ascii="Times New Roman" w:eastAsia="Times New Roman" w:hAnsi="Times New Roman" w:cs="Times New Roman"/>
          <w:sz w:val="26"/>
          <w:szCs w:val="26"/>
          <w:lang w:eastAsia="ru-RU"/>
        </w:rPr>
        <w:t>Пуц</w:t>
      </w:r>
      <w:r w:rsidRPr="00B73CCF" w:rsidR="00B73C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Д.А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установленные законом сроки </w:t>
      </w:r>
      <w:r w:rsidR="00A6740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позднее 27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января</w:t>
      </w:r>
      <w:r w:rsidRPr="004214D4" w:rsidR="008174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</w:t>
      </w:r>
      <w:r w:rsidR="001721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4214D4" w:rsidR="003354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 по </w:t>
      </w:r>
      <w:r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форме</w:t>
      </w:r>
      <w:r w:rsidRPr="002B055C"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ЕФС-1, раздел </w:t>
      </w:r>
      <w:r w:rsidR="00A6740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 за 12 месяцев (4 квартал) 2024</w:t>
      </w:r>
      <w:r w:rsidRPr="002B055C"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</w:t>
      </w:r>
      <w:r w:rsidRPr="004214D4" w:rsidR="00B90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214D4" w:rsidR="00EF5C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представил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фактически предоставив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форме электронного документа </w:t>
      </w:r>
      <w:r w:rsidR="00B73CC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13</w:t>
      </w:r>
      <w:r w:rsidR="00A6740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="00B73CC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A6740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.2025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1C659D" w:rsidRPr="004214D4" w:rsidP="00942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Виновность </w:t>
      </w:r>
      <w:r w:rsidRPr="00B73CCF" w:rsidR="00B73CCF">
        <w:rPr>
          <w:rFonts w:ascii="Times New Roman" w:eastAsia="Times New Roman" w:hAnsi="Times New Roman" w:cs="Times New Roman"/>
          <w:sz w:val="26"/>
          <w:szCs w:val="26"/>
          <w:lang w:eastAsia="ru-RU"/>
        </w:rPr>
        <w:t>Пуц</w:t>
      </w:r>
      <w:r w:rsidRPr="00B73CCF" w:rsidR="00B73C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Д.А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совершении вышеуказанных действий подтверждается совокупностью, исследованных судом доказательств: протоколом об адм</w:t>
      </w:r>
      <w:r w:rsidRPr="004214D4" w:rsidR="00B90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инистративном правонарушении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 w:rsidR="00B73CC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25</w:t>
      </w:r>
      <w:r w:rsidR="00A6740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.02.2025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</w:t>
      </w:r>
      <w:r w:rsidRPr="002B055C"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отчетностью по форме ЕФС-1, раздел 2; скриншот программного обеспечения, подтверждающий дату поступления отчетности; выпиской из ЮГРЮЛ</w:t>
      </w:r>
      <w:r w:rsidRPr="004214D4" w:rsidR="008363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Бездействие </w:t>
      </w:r>
      <w:r w:rsidRPr="00B73CCF" w:rsidR="00B73CCF">
        <w:rPr>
          <w:rFonts w:ascii="Times New Roman" w:eastAsia="Times New Roman" w:hAnsi="Times New Roman" w:cs="Times New Roman"/>
          <w:sz w:val="26"/>
          <w:szCs w:val="26"/>
          <w:lang w:eastAsia="ru-RU"/>
        </w:rPr>
        <w:t>Пуц</w:t>
      </w:r>
      <w:r w:rsidRPr="00B73CCF" w:rsidR="00B73C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Д.А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квалифицирует по ч.2 ст.15.33 КоАП РФ -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нарушение установленных </w:t>
      </w:r>
      <w:hyperlink r:id="rId4" w:anchor="/document/12112505/entry/24" w:history="1">
        <w:r w:rsidRPr="004214D4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4214D4">
        <w:rPr>
          <w:rFonts w:ascii="Times New Roman" w:hAnsi="Times New Roman" w:cs="Times New Roman"/>
          <w:sz w:val="26"/>
          <w:szCs w:val="26"/>
        </w:rPr>
        <w:t>.</w:t>
      </w:r>
    </w:p>
    <w:p w:rsidR="004214D4" w:rsidRPr="004214D4" w:rsidP="00421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4214D4" w:rsidRPr="004214D4" w:rsidP="00421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  <w:r w:rsidRPr="004214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</w:p>
    <w:p w:rsidR="004214D4" w:rsidRPr="004214D4" w:rsidP="00421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изложенного, руководствуясь ст. ст. 23.1, 29.5, 29.6, 29.10 КоАП РФ, мировой судья</w:t>
      </w:r>
      <w:r w:rsidRPr="004214D4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,</w:t>
      </w:r>
    </w:p>
    <w:p w:rsidR="004214D4" w:rsidRPr="004214D4" w:rsidP="00421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4214D4" w:rsidRPr="004214D4" w:rsidP="004214D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ПОСТАНОВИЛ</w:t>
      </w:r>
      <w:r w:rsidRPr="004214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</w:t>
      </w:r>
    </w:p>
    <w:p w:rsidR="004214D4" w:rsidRPr="004214D4" w:rsidP="004214D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Признать должностное лицо - </w:t>
      </w:r>
      <w:r w:rsidRPr="00B73CCF" w:rsidR="00B73CC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генерального директора </w:t>
      </w:r>
      <w:r w:rsidR="0046176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***</w:t>
      </w:r>
      <w:r w:rsidRPr="00B73CCF" w:rsidR="00B73CC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B73CCF" w:rsidR="00B73CC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Пуц</w:t>
      </w:r>
      <w:r w:rsidRPr="00B73CCF" w:rsidR="00B73CC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46176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Д.А.</w:t>
      </w:r>
      <w:r w:rsidRPr="002B055C" w:rsidR="002B055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виновным в совершении административного прав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онарушения, предусмотренного ч.2 ст. 15.33</w:t>
      </w: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КоАП РФ </w:t>
      </w: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назначить наказание в виде административного штрафа в размере трехсот (300) рублей.  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может быть обжаловано в Ханты-Мансийский районный суд через мировую судью в течение 10 суток со дня получения копии постановления.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Административный штраф подлежит уплате по реквизитам:  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г.Ханты-Мансийск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 получателя: 8601002078 КПП получателя: 860101001 ОКТМО 71871000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БИК ТОФК-007162163 КБК 79711601230060003140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Счет получателя платежа (номер казначейского счета) 03100643000000018700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Кор/счет 40102810245370000007</w:t>
      </w:r>
    </w:p>
    <w:p w:rsidR="00942D7D" w:rsidRPr="004214D4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УИН </w:t>
      </w:r>
      <w:r w:rsidR="00B73C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79786002502250077278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42D7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</w:p>
    <w:p w:rsidR="001C659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                               </w:t>
      </w:r>
      <w:r w:rsidRPr="004214D4" w:rsid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Е.В. Горленко</w:t>
      </w:r>
    </w:p>
    <w:p w:rsidR="00943D6B" w:rsidRPr="004214D4" w:rsidP="00943D6B">
      <w:pPr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CC4F1E" w:rsidRPr="004214D4">
      <w:pPr>
        <w:rPr>
          <w:sz w:val="26"/>
          <w:szCs w:val="26"/>
        </w:rPr>
      </w:pPr>
    </w:p>
    <w:sectPr w:rsidSect="0078337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6B"/>
    <w:rsid w:val="00076E25"/>
    <w:rsid w:val="00085D72"/>
    <w:rsid w:val="000D33A0"/>
    <w:rsid w:val="000E5505"/>
    <w:rsid w:val="000F57AE"/>
    <w:rsid w:val="00144420"/>
    <w:rsid w:val="001721F2"/>
    <w:rsid w:val="001C659D"/>
    <w:rsid w:val="001D5675"/>
    <w:rsid w:val="00232CD6"/>
    <w:rsid w:val="0023356C"/>
    <w:rsid w:val="002633B8"/>
    <w:rsid w:val="002670B9"/>
    <w:rsid w:val="00286185"/>
    <w:rsid w:val="002B055C"/>
    <w:rsid w:val="002F52DB"/>
    <w:rsid w:val="003354DF"/>
    <w:rsid w:val="00376A01"/>
    <w:rsid w:val="00390D2E"/>
    <w:rsid w:val="003E083B"/>
    <w:rsid w:val="00406CF0"/>
    <w:rsid w:val="004214D4"/>
    <w:rsid w:val="00453AC6"/>
    <w:rsid w:val="00461760"/>
    <w:rsid w:val="004E0973"/>
    <w:rsid w:val="00543CA1"/>
    <w:rsid w:val="0055426A"/>
    <w:rsid w:val="005643EF"/>
    <w:rsid w:val="00581582"/>
    <w:rsid w:val="0058451D"/>
    <w:rsid w:val="005E068B"/>
    <w:rsid w:val="00615967"/>
    <w:rsid w:val="00624A3D"/>
    <w:rsid w:val="00626501"/>
    <w:rsid w:val="006371F9"/>
    <w:rsid w:val="006523DE"/>
    <w:rsid w:val="00662A66"/>
    <w:rsid w:val="006B3D0A"/>
    <w:rsid w:val="006C2DD5"/>
    <w:rsid w:val="006D26DB"/>
    <w:rsid w:val="006F6682"/>
    <w:rsid w:val="00770433"/>
    <w:rsid w:val="00774322"/>
    <w:rsid w:val="00787E77"/>
    <w:rsid w:val="007C3E17"/>
    <w:rsid w:val="007F4548"/>
    <w:rsid w:val="008174B6"/>
    <w:rsid w:val="00830FE6"/>
    <w:rsid w:val="0083289E"/>
    <w:rsid w:val="00836381"/>
    <w:rsid w:val="00873E98"/>
    <w:rsid w:val="00890092"/>
    <w:rsid w:val="008A7532"/>
    <w:rsid w:val="008E1563"/>
    <w:rsid w:val="00942D7D"/>
    <w:rsid w:val="00943D6B"/>
    <w:rsid w:val="00972381"/>
    <w:rsid w:val="009A2A3B"/>
    <w:rsid w:val="009D7B5C"/>
    <w:rsid w:val="00A23237"/>
    <w:rsid w:val="00A46D7A"/>
    <w:rsid w:val="00A55868"/>
    <w:rsid w:val="00A67407"/>
    <w:rsid w:val="00A713D9"/>
    <w:rsid w:val="00B73CCF"/>
    <w:rsid w:val="00B90DE3"/>
    <w:rsid w:val="00BB29BF"/>
    <w:rsid w:val="00C04A86"/>
    <w:rsid w:val="00C56F53"/>
    <w:rsid w:val="00C77442"/>
    <w:rsid w:val="00CB4CB7"/>
    <w:rsid w:val="00CB56CF"/>
    <w:rsid w:val="00CC1795"/>
    <w:rsid w:val="00CC4F1E"/>
    <w:rsid w:val="00CF118F"/>
    <w:rsid w:val="00D3325B"/>
    <w:rsid w:val="00D40659"/>
    <w:rsid w:val="00D93158"/>
    <w:rsid w:val="00DA4649"/>
    <w:rsid w:val="00DB3578"/>
    <w:rsid w:val="00DC2D65"/>
    <w:rsid w:val="00DC73C4"/>
    <w:rsid w:val="00E92A9C"/>
    <w:rsid w:val="00EA40E4"/>
    <w:rsid w:val="00EC2FD6"/>
    <w:rsid w:val="00ED24C4"/>
    <w:rsid w:val="00EF18A9"/>
    <w:rsid w:val="00EF4FD5"/>
    <w:rsid w:val="00EF5C26"/>
    <w:rsid w:val="00F73D05"/>
    <w:rsid w:val="00F93507"/>
    <w:rsid w:val="00FA5278"/>
    <w:rsid w:val="00FD03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AE6EF3-CFF2-4E80-8F0B-E08BABD2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D6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3D6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2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A3D"/>
    <w:rPr>
      <w:rFonts w:ascii="Segoe UI" w:hAnsi="Segoe UI" w:cs="Segoe UI"/>
      <w:sz w:val="18"/>
      <w:szCs w:val="18"/>
    </w:rPr>
  </w:style>
  <w:style w:type="paragraph" w:customStyle="1" w:styleId="s1">
    <w:name w:val="s_1"/>
    <w:basedOn w:val="Normal"/>
    <w:rsid w:val="0014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